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F140" w14:textId="403C7BCE" w:rsidR="002E367D" w:rsidRPr="00811D77" w:rsidRDefault="00904E72" w:rsidP="002E367D">
      <w:pPr>
        <w:spacing w:after="0" w:line="240" w:lineRule="auto"/>
        <w:jc w:val="center"/>
        <w:rPr>
          <w:rFonts w:cs="Calibri"/>
          <w:b/>
          <w:color w:val="ED7D31"/>
          <w:sz w:val="36"/>
          <w:szCs w:val="36"/>
          <w:lang w:val="en-US"/>
        </w:rPr>
      </w:pPr>
      <w:r>
        <w:rPr>
          <w:noProof/>
          <w:lang w:eastAsia="fr-FR"/>
        </w:rPr>
        <w:drawing>
          <wp:anchor distT="0" distB="0" distL="114300" distR="114300" simplePos="0" relativeHeight="251659264" behindDoc="1" locked="0" layoutInCell="1" allowOverlap="1" wp14:anchorId="244E6F85" wp14:editId="6B666C05">
            <wp:simplePos x="0" y="0"/>
            <wp:positionH relativeFrom="margin">
              <wp:align>right</wp:align>
            </wp:positionH>
            <wp:positionV relativeFrom="page">
              <wp:posOffset>381000</wp:posOffset>
            </wp:positionV>
            <wp:extent cx="1471295" cy="534035"/>
            <wp:effectExtent l="0" t="0" r="1905" b="0"/>
            <wp:wrapThrough wrapText="bothSides">
              <wp:wrapPolygon edited="0">
                <wp:start x="0" y="0"/>
                <wp:lineTo x="0" y="20547"/>
                <wp:lineTo x="21255" y="20547"/>
                <wp:lineTo x="2125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295" cy="534571"/>
                    </a:xfrm>
                    <a:prstGeom prst="rect">
                      <a:avLst/>
                    </a:prstGeom>
                    <a:noFill/>
                  </pic:spPr>
                </pic:pic>
              </a:graphicData>
            </a:graphic>
            <wp14:sizeRelH relativeFrom="page">
              <wp14:pctWidth>0</wp14:pctWidth>
            </wp14:sizeRelH>
            <wp14:sizeRelV relativeFrom="page">
              <wp14:pctHeight>0</wp14:pctHeight>
            </wp14:sizeRelV>
          </wp:anchor>
        </w:drawing>
      </w:r>
      <w:r w:rsidR="00527B67" w:rsidRPr="00811D77">
        <w:rPr>
          <w:rFonts w:cs="Calibri"/>
          <w:b/>
          <w:color w:val="ED7D31"/>
          <w:sz w:val="36"/>
          <w:szCs w:val="36"/>
          <w:lang w:val="en-US"/>
        </w:rPr>
        <w:t xml:space="preserve"> </w:t>
      </w:r>
    </w:p>
    <w:p w14:paraId="209F867B" w14:textId="6260673A" w:rsidR="00D8355C" w:rsidRPr="00811D77" w:rsidRDefault="00811D77" w:rsidP="002E367D">
      <w:pPr>
        <w:spacing w:after="0" w:line="240" w:lineRule="auto"/>
        <w:jc w:val="center"/>
        <w:rPr>
          <w:rFonts w:cs="Calibri"/>
          <w:b/>
          <w:color w:val="ED7D31"/>
          <w:sz w:val="32"/>
          <w:szCs w:val="32"/>
        </w:rPr>
      </w:pPr>
      <w:r w:rsidRPr="00811D77">
        <w:rPr>
          <w:rFonts w:cs="Calibri"/>
          <w:b/>
          <w:color w:val="ED7D31"/>
          <w:sz w:val="32"/>
          <w:szCs w:val="32"/>
        </w:rPr>
        <w:t>LA CRESS S’ENGAGE POUR LE</w:t>
      </w:r>
      <w:r w:rsidR="000012E6">
        <w:rPr>
          <w:rFonts w:cs="Calibri"/>
          <w:b/>
          <w:color w:val="ED7D31"/>
          <w:sz w:val="32"/>
          <w:szCs w:val="32"/>
        </w:rPr>
        <w:t>S</w:t>
      </w:r>
      <w:r>
        <w:rPr>
          <w:rFonts w:cs="Calibri"/>
          <w:b/>
          <w:color w:val="ED7D31"/>
          <w:sz w:val="32"/>
          <w:szCs w:val="32"/>
        </w:rPr>
        <w:t xml:space="preserve"> TERRITOIRE</w:t>
      </w:r>
      <w:r w:rsidR="000012E6">
        <w:rPr>
          <w:rFonts w:cs="Calibri"/>
          <w:b/>
          <w:color w:val="ED7D31"/>
          <w:sz w:val="32"/>
          <w:szCs w:val="32"/>
        </w:rPr>
        <w:t xml:space="preserve">S </w:t>
      </w:r>
      <w:r>
        <w:rPr>
          <w:rFonts w:cs="Calibri"/>
          <w:b/>
          <w:color w:val="ED7D31"/>
          <w:sz w:val="32"/>
          <w:szCs w:val="32"/>
        </w:rPr>
        <w:t xml:space="preserve">ET INTERPELLE LES </w:t>
      </w:r>
      <w:proofErr w:type="gramStart"/>
      <w:r>
        <w:rPr>
          <w:rFonts w:cs="Calibri"/>
          <w:b/>
          <w:color w:val="ED7D31"/>
          <w:sz w:val="32"/>
          <w:szCs w:val="32"/>
        </w:rPr>
        <w:t>CANDIDAT.E.S</w:t>
      </w:r>
      <w:proofErr w:type="gramEnd"/>
      <w:r>
        <w:rPr>
          <w:rFonts w:cs="Calibri"/>
          <w:b/>
          <w:color w:val="ED7D31"/>
          <w:sz w:val="32"/>
          <w:szCs w:val="32"/>
        </w:rPr>
        <w:t xml:space="preserve"> AUX ELECTIONS REGIONALES ET DEPARTEMENTALES</w:t>
      </w:r>
    </w:p>
    <w:p w14:paraId="5FDE413C" w14:textId="77777777" w:rsidR="002E367D" w:rsidRDefault="002E367D" w:rsidP="00DB672B">
      <w:pPr>
        <w:spacing w:after="0" w:line="240" w:lineRule="auto"/>
        <w:jc w:val="both"/>
        <w:rPr>
          <w:rFonts w:cs="Calibri"/>
          <w:b/>
        </w:rPr>
      </w:pPr>
    </w:p>
    <w:p w14:paraId="321BEF26" w14:textId="2CD44E2C" w:rsidR="00253B11" w:rsidRDefault="00811D77" w:rsidP="00DB672B">
      <w:pPr>
        <w:spacing w:after="0" w:line="240" w:lineRule="auto"/>
        <w:jc w:val="both"/>
        <w:rPr>
          <w:rFonts w:cs="Calibri"/>
          <w:b/>
        </w:rPr>
      </w:pPr>
      <w:r>
        <w:rPr>
          <w:rFonts w:cs="Calibri"/>
          <w:b/>
        </w:rPr>
        <w:t xml:space="preserve">La Chambre Régionale de l’Économie Sociale et Solidaire Grand Est (CRESS GE) regroupe des têtes de réseau de l’ESS, des </w:t>
      </w:r>
      <w:r w:rsidR="000012E6">
        <w:rPr>
          <w:rFonts w:cs="Calibri"/>
          <w:b/>
        </w:rPr>
        <w:t>associations, des coopératives, des mutuelles</w:t>
      </w:r>
      <w:r>
        <w:rPr>
          <w:rFonts w:cs="Calibri"/>
          <w:b/>
        </w:rPr>
        <w:t xml:space="preserve">, des fondations, des entreprises commerciales à but d’utilité sociale agissant dans le Grand Est. </w:t>
      </w:r>
      <w:r w:rsidR="003714C6">
        <w:rPr>
          <w:rFonts w:cs="Calibri"/>
          <w:b/>
        </w:rPr>
        <w:t>Elle</w:t>
      </w:r>
      <w:r w:rsidR="000012E6">
        <w:rPr>
          <w:rFonts w:cs="Calibri"/>
          <w:b/>
        </w:rPr>
        <w:t xml:space="preserve"> souhaite interpeler les </w:t>
      </w:r>
      <w:proofErr w:type="spellStart"/>
      <w:r w:rsidR="000012E6">
        <w:rPr>
          <w:rFonts w:cs="Calibri"/>
          <w:b/>
        </w:rPr>
        <w:t>candidat.</w:t>
      </w:r>
      <w:proofErr w:type="gramStart"/>
      <w:r w:rsidR="000012E6">
        <w:rPr>
          <w:rFonts w:cs="Calibri"/>
          <w:b/>
        </w:rPr>
        <w:t>e.s</w:t>
      </w:r>
      <w:proofErr w:type="spellEnd"/>
      <w:proofErr w:type="gramEnd"/>
      <w:r w:rsidR="000012E6">
        <w:rPr>
          <w:rFonts w:cs="Calibri"/>
          <w:b/>
        </w:rPr>
        <w:t xml:space="preserve"> aux élections régionales et départementales afin d’encourager le développement de l’</w:t>
      </w:r>
      <w:r w:rsidR="003714C6">
        <w:rPr>
          <w:rFonts w:cs="Calibri"/>
          <w:b/>
        </w:rPr>
        <w:t>Économie</w:t>
      </w:r>
      <w:r w:rsidR="000012E6">
        <w:rPr>
          <w:rFonts w:cs="Calibri"/>
          <w:b/>
        </w:rPr>
        <w:t xml:space="preserve"> Sociale et Solidaire</w:t>
      </w:r>
      <w:r w:rsidR="003714C6">
        <w:rPr>
          <w:rFonts w:cs="Calibri"/>
          <w:b/>
        </w:rPr>
        <w:t>.</w:t>
      </w:r>
    </w:p>
    <w:p w14:paraId="4F29227B" w14:textId="77777777" w:rsidR="008A1100" w:rsidRDefault="000012E6" w:rsidP="008A1100">
      <w:pPr>
        <w:pStyle w:val="NormalWeb"/>
        <w:jc w:val="both"/>
        <w:rPr>
          <w:rFonts w:ascii="Calibri" w:hAnsi="Calibri" w:cs="Calibri"/>
        </w:rPr>
      </w:pPr>
      <w:r w:rsidRPr="003714C6">
        <w:rPr>
          <w:rFonts w:ascii="Calibri" w:hAnsi="Calibri" w:cs="Calibri"/>
        </w:rPr>
        <w:t xml:space="preserve">Avec 15 374 établissements relevant de l’économie sociale et solidaire et 11,3 % de l’emploi total </w:t>
      </w:r>
      <w:r w:rsidRPr="003714C6">
        <w:rPr>
          <w:rFonts w:ascii="Calibri" w:hAnsi="Calibri" w:cs="Calibri"/>
        </w:rPr>
        <w:t>régional</w:t>
      </w:r>
      <w:r w:rsidRPr="003714C6">
        <w:rPr>
          <w:rFonts w:ascii="Calibri" w:hAnsi="Calibri" w:cs="Calibri"/>
        </w:rPr>
        <w:t xml:space="preserve">, privé et public, </w:t>
      </w:r>
      <w:r w:rsidR="003714C6">
        <w:rPr>
          <w:rFonts w:ascii="Calibri" w:hAnsi="Calibri" w:cs="Calibri"/>
        </w:rPr>
        <w:t>la CRESS Grand Est se mobilise</w:t>
      </w:r>
      <w:r w:rsidRPr="003714C6">
        <w:rPr>
          <w:rFonts w:ascii="Calibri" w:hAnsi="Calibri" w:cs="Calibri"/>
        </w:rPr>
        <w:t xml:space="preserve"> pour </w:t>
      </w:r>
      <w:proofErr w:type="spellStart"/>
      <w:r w:rsidR="003714C6">
        <w:rPr>
          <w:rFonts w:ascii="Calibri" w:hAnsi="Calibri" w:cs="Calibri"/>
        </w:rPr>
        <w:t>coconstruire</w:t>
      </w:r>
      <w:proofErr w:type="spellEnd"/>
      <w:r w:rsidR="003714C6">
        <w:rPr>
          <w:rFonts w:ascii="Calibri" w:hAnsi="Calibri" w:cs="Calibri"/>
        </w:rPr>
        <w:t xml:space="preserve"> des territoires inclusifs, solidaires et durables en région Grand Est. C’est un engagement fort de la part des </w:t>
      </w:r>
      <w:proofErr w:type="spellStart"/>
      <w:r w:rsidR="003714C6">
        <w:rPr>
          <w:rFonts w:ascii="Calibri" w:hAnsi="Calibri" w:cs="Calibri"/>
        </w:rPr>
        <w:t>futur.</w:t>
      </w:r>
      <w:proofErr w:type="gramStart"/>
      <w:r w:rsidR="003714C6">
        <w:rPr>
          <w:rFonts w:ascii="Calibri" w:hAnsi="Calibri" w:cs="Calibri"/>
        </w:rPr>
        <w:t>e.s</w:t>
      </w:r>
      <w:proofErr w:type="spellEnd"/>
      <w:proofErr w:type="gramEnd"/>
      <w:r w:rsidR="003714C6">
        <w:rPr>
          <w:rFonts w:ascii="Calibri" w:hAnsi="Calibri" w:cs="Calibri"/>
        </w:rPr>
        <w:t xml:space="preserve"> </w:t>
      </w:r>
      <w:proofErr w:type="spellStart"/>
      <w:r w:rsidR="003714C6">
        <w:rPr>
          <w:rFonts w:ascii="Calibri" w:hAnsi="Calibri" w:cs="Calibri"/>
        </w:rPr>
        <w:t>élu.e.s</w:t>
      </w:r>
      <w:proofErr w:type="spellEnd"/>
      <w:r w:rsidR="003714C6">
        <w:rPr>
          <w:rFonts w:ascii="Calibri" w:hAnsi="Calibri" w:cs="Calibri"/>
        </w:rPr>
        <w:t xml:space="preserve"> de la République qui est attendu. « En affichant une priorité à l’économie sociale et solidaire, </w:t>
      </w:r>
      <w:proofErr w:type="spellStart"/>
      <w:r w:rsidR="003714C6">
        <w:rPr>
          <w:rFonts w:ascii="Calibri" w:hAnsi="Calibri" w:cs="Calibri"/>
        </w:rPr>
        <w:t>elles.</w:t>
      </w:r>
      <w:r w:rsidR="008A1100">
        <w:rPr>
          <w:rFonts w:ascii="Calibri" w:hAnsi="Calibri" w:cs="Calibri"/>
        </w:rPr>
        <w:t>i</w:t>
      </w:r>
      <w:r w:rsidR="003714C6">
        <w:rPr>
          <w:rFonts w:ascii="Calibri" w:hAnsi="Calibri" w:cs="Calibri"/>
        </w:rPr>
        <w:t>ls</w:t>
      </w:r>
      <w:proofErr w:type="spellEnd"/>
      <w:r w:rsidR="003714C6">
        <w:rPr>
          <w:rFonts w:ascii="Calibri" w:hAnsi="Calibri" w:cs="Calibri"/>
        </w:rPr>
        <w:t xml:space="preserve"> choisissent un modèle d’entreprendre qui renoue avec les </w:t>
      </w:r>
      <w:proofErr w:type="spellStart"/>
      <w:proofErr w:type="gramStart"/>
      <w:r w:rsidR="003714C6">
        <w:rPr>
          <w:rFonts w:ascii="Calibri" w:hAnsi="Calibri" w:cs="Calibri"/>
        </w:rPr>
        <w:t>citoyen.ne.s</w:t>
      </w:r>
      <w:proofErr w:type="spellEnd"/>
      <w:proofErr w:type="gramEnd"/>
      <w:r w:rsidR="003714C6">
        <w:rPr>
          <w:rFonts w:ascii="Calibri" w:hAnsi="Calibri" w:cs="Calibri"/>
        </w:rPr>
        <w:t xml:space="preserve"> et leur rendent un pouvoir d’agir et de vivre pour la construction des territoires ».</w:t>
      </w:r>
      <w:r w:rsidR="003714C6">
        <w:rPr>
          <w:rStyle w:val="Appelnotedebasdep"/>
          <w:rFonts w:ascii="Calibri" w:hAnsi="Calibri" w:cs="Calibri"/>
        </w:rPr>
        <w:footnoteReference w:id="1"/>
      </w:r>
    </w:p>
    <w:p w14:paraId="1E06F4DA" w14:textId="6CD554F5" w:rsidR="00811D77" w:rsidRPr="008A1100" w:rsidRDefault="000012E6" w:rsidP="008A1100">
      <w:pPr>
        <w:pStyle w:val="NormalWeb"/>
        <w:jc w:val="both"/>
        <w:rPr>
          <w:rFonts w:ascii="Calibri" w:hAnsi="Calibri" w:cs="Calibri"/>
        </w:rPr>
      </w:pPr>
      <w:r w:rsidRPr="00812CFA">
        <w:rPr>
          <w:rFonts w:asciiTheme="minorHAnsi" w:hAnsiTheme="minorHAnsi" w:cstheme="minorHAnsi"/>
        </w:rPr>
        <w:t xml:space="preserve">Les </w:t>
      </w:r>
      <w:proofErr w:type="spellStart"/>
      <w:r w:rsidRPr="00812CFA">
        <w:rPr>
          <w:rFonts w:asciiTheme="minorHAnsi" w:hAnsiTheme="minorHAnsi" w:cstheme="minorHAnsi"/>
        </w:rPr>
        <w:t>candidat</w:t>
      </w:r>
      <w:r w:rsidR="00C53E08">
        <w:rPr>
          <w:rFonts w:asciiTheme="minorHAnsi" w:hAnsiTheme="minorHAnsi" w:cstheme="minorHAnsi"/>
        </w:rPr>
        <w:t>.</w:t>
      </w:r>
      <w:proofErr w:type="gramStart"/>
      <w:r w:rsidR="00C53E08">
        <w:rPr>
          <w:rFonts w:asciiTheme="minorHAnsi" w:hAnsiTheme="minorHAnsi" w:cstheme="minorHAnsi"/>
        </w:rPr>
        <w:t>e.</w:t>
      </w:r>
      <w:r w:rsidRPr="00812CFA">
        <w:rPr>
          <w:rFonts w:asciiTheme="minorHAnsi" w:hAnsiTheme="minorHAnsi" w:cstheme="minorHAnsi"/>
        </w:rPr>
        <w:t>s</w:t>
      </w:r>
      <w:proofErr w:type="spellEnd"/>
      <w:proofErr w:type="gramEnd"/>
      <w:r w:rsidRPr="00812CFA">
        <w:rPr>
          <w:rFonts w:asciiTheme="minorHAnsi" w:hAnsiTheme="minorHAnsi" w:cstheme="minorHAnsi"/>
        </w:rPr>
        <w:t xml:space="preserve"> sont donc </w:t>
      </w:r>
      <w:proofErr w:type="spellStart"/>
      <w:r w:rsidR="003714C6" w:rsidRPr="00812CFA">
        <w:rPr>
          <w:rFonts w:asciiTheme="minorHAnsi" w:hAnsiTheme="minorHAnsi" w:cstheme="minorHAnsi"/>
        </w:rPr>
        <w:t>interpelé</w:t>
      </w:r>
      <w:r w:rsidR="00C53E08">
        <w:rPr>
          <w:rFonts w:asciiTheme="minorHAnsi" w:hAnsiTheme="minorHAnsi" w:cstheme="minorHAnsi"/>
        </w:rPr>
        <w:t>.e.</w:t>
      </w:r>
      <w:r w:rsidR="003714C6" w:rsidRPr="00812CFA">
        <w:rPr>
          <w:rFonts w:asciiTheme="minorHAnsi" w:hAnsiTheme="minorHAnsi" w:cstheme="minorHAnsi"/>
        </w:rPr>
        <w:t>s</w:t>
      </w:r>
      <w:proofErr w:type="spellEnd"/>
      <w:r w:rsidRPr="00812CFA">
        <w:rPr>
          <w:rFonts w:asciiTheme="minorHAnsi" w:hAnsiTheme="minorHAnsi" w:cstheme="minorHAnsi"/>
        </w:rPr>
        <w:t xml:space="preserve"> autour de propositions</w:t>
      </w:r>
      <w:r w:rsidR="00C53E08">
        <w:rPr>
          <w:rFonts w:asciiTheme="minorHAnsi" w:hAnsiTheme="minorHAnsi" w:cstheme="minorHAnsi"/>
        </w:rPr>
        <w:t> :</w:t>
      </w:r>
    </w:p>
    <w:p w14:paraId="1C1A370E" w14:textId="34214BBA" w:rsidR="00C53E08" w:rsidRDefault="00C53E08" w:rsidP="008A1100">
      <w:pPr>
        <w:pStyle w:val="NormalWeb"/>
        <w:numPr>
          <w:ilvl w:val="0"/>
          <w:numId w:val="3"/>
        </w:numPr>
        <w:ind w:left="924" w:hanging="357"/>
        <w:jc w:val="both"/>
        <w:rPr>
          <w:rFonts w:asciiTheme="minorHAnsi" w:hAnsiTheme="minorHAnsi" w:cstheme="minorHAnsi"/>
        </w:rPr>
      </w:pPr>
      <w:r>
        <w:rPr>
          <w:rFonts w:asciiTheme="minorHAnsi" w:hAnsiTheme="minorHAnsi" w:cstheme="minorHAnsi"/>
        </w:rPr>
        <w:t xml:space="preserve">La nomination </w:t>
      </w:r>
      <w:proofErr w:type="gramStart"/>
      <w:r>
        <w:rPr>
          <w:rFonts w:asciiTheme="minorHAnsi" w:hAnsiTheme="minorHAnsi" w:cstheme="minorHAnsi"/>
        </w:rPr>
        <w:t>d’</w:t>
      </w:r>
      <w:proofErr w:type="spellStart"/>
      <w:r>
        <w:rPr>
          <w:rFonts w:asciiTheme="minorHAnsi" w:hAnsiTheme="minorHAnsi" w:cstheme="minorHAnsi"/>
        </w:rPr>
        <w:t>un.e</w:t>
      </w:r>
      <w:proofErr w:type="spellEnd"/>
      <w:proofErr w:type="gramEnd"/>
      <w:r>
        <w:rPr>
          <w:rFonts w:asciiTheme="minorHAnsi" w:hAnsiTheme="minorHAnsi" w:cstheme="minorHAnsi"/>
        </w:rPr>
        <w:t xml:space="preserve"> </w:t>
      </w:r>
      <w:proofErr w:type="spellStart"/>
      <w:r>
        <w:rPr>
          <w:rFonts w:asciiTheme="minorHAnsi" w:hAnsiTheme="minorHAnsi" w:cstheme="minorHAnsi"/>
        </w:rPr>
        <w:t>Vice-Président.e</w:t>
      </w:r>
      <w:proofErr w:type="spellEnd"/>
      <w:r>
        <w:rPr>
          <w:rFonts w:asciiTheme="minorHAnsi" w:hAnsiTheme="minorHAnsi" w:cstheme="minorHAnsi"/>
        </w:rPr>
        <w:t xml:space="preserve"> </w:t>
      </w:r>
      <w:proofErr w:type="spellStart"/>
      <w:r>
        <w:rPr>
          <w:rFonts w:asciiTheme="minorHAnsi" w:hAnsiTheme="minorHAnsi" w:cstheme="minorHAnsi"/>
        </w:rPr>
        <w:t>délégué.e</w:t>
      </w:r>
      <w:proofErr w:type="spellEnd"/>
      <w:r>
        <w:rPr>
          <w:rFonts w:asciiTheme="minorHAnsi" w:hAnsiTheme="minorHAnsi" w:cstheme="minorHAnsi"/>
        </w:rPr>
        <w:t xml:space="preserve"> à l’ESS</w:t>
      </w:r>
      <w:r w:rsidR="00377887">
        <w:rPr>
          <w:rFonts w:asciiTheme="minorHAnsi" w:hAnsiTheme="minorHAnsi" w:cstheme="minorHAnsi"/>
        </w:rPr>
        <w:t>,</w:t>
      </w:r>
    </w:p>
    <w:p w14:paraId="7FBC19FD" w14:textId="491998D0" w:rsidR="00812CFA" w:rsidRDefault="00812CFA" w:rsidP="008A1100">
      <w:pPr>
        <w:pStyle w:val="NormalWeb"/>
        <w:numPr>
          <w:ilvl w:val="0"/>
          <w:numId w:val="3"/>
        </w:numPr>
        <w:ind w:left="924" w:hanging="357"/>
        <w:jc w:val="both"/>
        <w:rPr>
          <w:rFonts w:asciiTheme="minorHAnsi" w:hAnsiTheme="minorHAnsi" w:cstheme="minorHAnsi"/>
        </w:rPr>
      </w:pPr>
      <w:r w:rsidRPr="00812CFA">
        <w:rPr>
          <w:rFonts w:asciiTheme="minorHAnsi" w:hAnsiTheme="minorHAnsi" w:cstheme="minorHAnsi"/>
        </w:rPr>
        <w:t xml:space="preserve">L’intégration de l’ESS dans tous les Schémas </w:t>
      </w:r>
      <w:r w:rsidR="00377887" w:rsidRPr="00812CFA">
        <w:rPr>
          <w:rFonts w:asciiTheme="minorHAnsi" w:hAnsiTheme="minorHAnsi" w:cstheme="minorHAnsi"/>
        </w:rPr>
        <w:t>Régionaux,</w:t>
      </w:r>
    </w:p>
    <w:p w14:paraId="7BF160CC" w14:textId="7A42B870" w:rsidR="000559B7" w:rsidRDefault="000559B7" w:rsidP="008A1100">
      <w:pPr>
        <w:pStyle w:val="NormalWeb"/>
        <w:numPr>
          <w:ilvl w:val="0"/>
          <w:numId w:val="3"/>
        </w:numPr>
        <w:ind w:left="924" w:hanging="357"/>
        <w:jc w:val="both"/>
        <w:rPr>
          <w:rFonts w:asciiTheme="minorHAnsi" w:hAnsiTheme="minorHAnsi" w:cstheme="minorHAnsi"/>
        </w:rPr>
      </w:pPr>
      <w:r>
        <w:rPr>
          <w:rFonts w:asciiTheme="minorHAnsi" w:hAnsiTheme="minorHAnsi" w:cstheme="minorHAnsi"/>
        </w:rPr>
        <w:t xml:space="preserve">La promotion de l’entrepreneuriat collectif en favorisant la création, la reprise ou </w:t>
      </w:r>
      <w:r w:rsidR="00C53E08">
        <w:rPr>
          <w:rFonts w:asciiTheme="minorHAnsi" w:hAnsiTheme="minorHAnsi" w:cstheme="minorHAnsi"/>
        </w:rPr>
        <w:t>l</w:t>
      </w:r>
      <w:r>
        <w:rPr>
          <w:rFonts w:asciiTheme="minorHAnsi" w:hAnsiTheme="minorHAnsi" w:cstheme="minorHAnsi"/>
        </w:rPr>
        <w:t>a transmission d’entreprises sous forme coopérative et associative</w:t>
      </w:r>
      <w:r w:rsidR="00377887">
        <w:rPr>
          <w:rFonts w:asciiTheme="minorHAnsi" w:hAnsiTheme="minorHAnsi" w:cstheme="minorHAnsi"/>
        </w:rPr>
        <w:t>,</w:t>
      </w:r>
    </w:p>
    <w:p w14:paraId="043CEAB4" w14:textId="6CAA8C35" w:rsidR="00377887" w:rsidRDefault="00377887" w:rsidP="008A1100">
      <w:pPr>
        <w:pStyle w:val="NormalWeb"/>
        <w:numPr>
          <w:ilvl w:val="0"/>
          <w:numId w:val="3"/>
        </w:numPr>
        <w:ind w:left="924" w:hanging="357"/>
        <w:jc w:val="both"/>
        <w:rPr>
          <w:rFonts w:asciiTheme="minorHAnsi" w:hAnsiTheme="minorHAnsi" w:cstheme="minorHAnsi"/>
        </w:rPr>
      </w:pPr>
      <w:r>
        <w:rPr>
          <w:rFonts w:asciiTheme="minorHAnsi" w:hAnsiTheme="minorHAnsi" w:cstheme="minorHAnsi"/>
        </w:rPr>
        <w:t>La reconnaissance de l’engagement bénévole et le renforcement de la formation pour répondre aux besoins spécifiques des entreprises de l’ESS,</w:t>
      </w:r>
    </w:p>
    <w:p w14:paraId="613B4005" w14:textId="4DA75F48" w:rsidR="002E367D" w:rsidRDefault="000559B7" w:rsidP="008A1100">
      <w:pPr>
        <w:pStyle w:val="NormalWeb"/>
        <w:numPr>
          <w:ilvl w:val="0"/>
          <w:numId w:val="3"/>
        </w:numPr>
        <w:ind w:left="924" w:hanging="357"/>
        <w:jc w:val="both"/>
        <w:rPr>
          <w:rFonts w:asciiTheme="minorHAnsi" w:hAnsiTheme="minorHAnsi" w:cstheme="minorHAnsi"/>
        </w:rPr>
      </w:pPr>
      <w:r>
        <w:rPr>
          <w:rFonts w:asciiTheme="minorHAnsi" w:hAnsiTheme="minorHAnsi" w:cstheme="minorHAnsi"/>
        </w:rPr>
        <w:t>Le développement des achats socialement et écologiquement responsables permettant</w:t>
      </w:r>
      <w:r w:rsidR="00377887">
        <w:rPr>
          <w:rFonts w:asciiTheme="minorHAnsi" w:hAnsiTheme="minorHAnsi" w:cstheme="minorHAnsi"/>
        </w:rPr>
        <w:t>,</w:t>
      </w:r>
    </w:p>
    <w:p w14:paraId="4CB73F84" w14:textId="28FF220D" w:rsidR="000E61E5" w:rsidRDefault="000559B7" w:rsidP="008A1100">
      <w:pPr>
        <w:pStyle w:val="NormalWeb"/>
        <w:numPr>
          <w:ilvl w:val="0"/>
          <w:numId w:val="3"/>
        </w:numPr>
        <w:ind w:left="924" w:hanging="357"/>
        <w:jc w:val="both"/>
        <w:rPr>
          <w:rFonts w:asciiTheme="minorHAnsi" w:hAnsiTheme="minorHAnsi" w:cstheme="minorHAnsi"/>
        </w:rPr>
      </w:pPr>
      <w:r>
        <w:rPr>
          <w:rFonts w:asciiTheme="minorHAnsi" w:hAnsiTheme="minorHAnsi" w:cstheme="minorHAnsi"/>
        </w:rPr>
        <w:t xml:space="preserve">Le soutien à la création de tiers-lieux ressources pour l’ESS </w:t>
      </w:r>
      <w:r w:rsidR="00377887">
        <w:rPr>
          <w:rFonts w:asciiTheme="minorHAnsi" w:hAnsiTheme="minorHAnsi" w:cstheme="minorHAnsi"/>
        </w:rPr>
        <w:t>offrant les moyens d’actions pour l’accompagnement de projets,</w:t>
      </w:r>
    </w:p>
    <w:p w14:paraId="41D329EF" w14:textId="2FF2EB47" w:rsidR="00377887" w:rsidRPr="008A1100" w:rsidRDefault="00377887" w:rsidP="008A1100">
      <w:pPr>
        <w:pStyle w:val="NormalWeb"/>
        <w:numPr>
          <w:ilvl w:val="0"/>
          <w:numId w:val="3"/>
        </w:numPr>
        <w:ind w:left="924" w:hanging="357"/>
        <w:jc w:val="both"/>
        <w:rPr>
          <w:rFonts w:asciiTheme="minorHAnsi" w:hAnsiTheme="minorHAnsi" w:cstheme="minorHAnsi"/>
        </w:rPr>
      </w:pPr>
      <w:r>
        <w:rPr>
          <w:rFonts w:asciiTheme="minorHAnsi" w:hAnsiTheme="minorHAnsi" w:cstheme="minorHAnsi"/>
        </w:rPr>
        <w:t>La formation à l’Économie Sociale et Solidaire au collège, au lycée</w:t>
      </w:r>
      <w:r w:rsidR="008A1100">
        <w:rPr>
          <w:rFonts w:asciiTheme="minorHAnsi" w:hAnsiTheme="minorHAnsi" w:cstheme="minorHAnsi"/>
        </w:rPr>
        <w:t>,</w:t>
      </w:r>
      <w:r>
        <w:rPr>
          <w:rFonts w:asciiTheme="minorHAnsi" w:hAnsiTheme="minorHAnsi" w:cstheme="minorHAnsi"/>
        </w:rPr>
        <w:t xml:space="preserve"> dans les cursus universitaires</w:t>
      </w:r>
      <w:r w:rsidR="008A1100">
        <w:rPr>
          <w:rFonts w:asciiTheme="minorHAnsi" w:hAnsiTheme="minorHAnsi" w:cstheme="minorHAnsi"/>
        </w:rPr>
        <w:t xml:space="preserve"> et l</w:t>
      </w:r>
      <w:r w:rsidRPr="008A1100">
        <w:rPr>
          <w:rFonts w:asciiTheme="minorHAnsi" w:hAnsiTheme="minorHAnsi" w:cstheme="minorHAnsi"/>
        </w:rPr>
        <w:t xml:space="preserve">a sensibilisation à l’ESS auprès des </w:t>
      </w:r>
      <w:proofErr w:type="spellStart"/>
      <w:r w:rsidRPr="008A1100">
        <w:rPr>
          <w:rFonts w:asciiTheme="minorHAnsi" w:hAnsiTheme="minorHAnsi" w:cstheme="minorHAnsi"/>
        </w:rPr>
        <w:t>élu.</w:t>
      </w:r>
      <w:proofErr w:type="gramStart"/>
      <w:r w:rsidRPr="008A1100">
        <w:rPr>
          <w:rFonts w:asciiTheme="minorHAnsi" w:hAnsiTheme="minorHAnsi" w:cstheme="minorHAnsi"/>
        </w:rPr>
        <w:t>e.s</w:t>
      </w:r>
      <w:proofErr w:type="spellEnd"/>
      <w:proofErr w:type="gramEnd"/>
      <w:r w:rsidRPr="008A1100">
        <w:rPr>
          <w:rFonts w:asciiTheme="minorHAnsi" w:hAnsiTheme="minorHAnsi" w:cstheme="minorHAnsi"/>
        </w:rPr>
        <w:t xml:space="preserve"> et des </w:t>
      </w:r>
      <w:proofErr w:type="spellStart"/>
      <w:r w:rsidRPr="008A1100">
        <w:rPr>
          <w:rFonts w:asciiTheme="minorHAnsi" w:hAnsiTheme="minorHAnsi" w:cstheme="minorHAnsi"/>
        </w:rPr>
        <w:t>technicien.ne.s</w:t>
      </w:r>
      <w:proofErr w:type="spellEnd"/>
      <w:r w:rsidRPr="008A1100">
        <w:rPr>
          <w:rFonts w:asciiTheme="minorHAnsi" w:hAnsiTheme="minorHAnsi" w:cstheme="minorHAnsi"/>
        </w:rPr>
        <w:t xml:space="preserve"> des collectivités…</w:t>
      </w:r>
    </w:p>
    <w:p w14:paraId="3BCC53B1" w14:textId="20AD8888" w:rsidR="00377887" w:rsidRDefault="008A1100" w:rsidP="00377887">
      <w:pPr>
        <w:pStyle w:val="NormalWeb"/>
        <w:jc w:val="both"/>
        <w:rPr>
          <w:rFonts w:asciiTheme="minorHAnsi" w:hAnsiTheme="minorHAnsi" w:cstheme="minorHAnsi"/>
        </w:rPr>
      </w:pPr>
      <w:r w:rsidRPr="008A1100">
        <w:rPr>
          <w:rFonts w:asciiTheme="minorHAnsi" w:hAnsiTheme="minorHAnsi" w:cstheme="minorHAnsi"/>
        </w:rPr>
        <w:t xml:space="preserve">« L’ESS contribue à la construction d’une sortie des crises auxquelles est confronté notre pays. Les principes qui régissent ces entreprises (à savoir sociétés de personnes ancrées sur les territoires, entrepreneuriat collectif, gouvernance démocratique, réinvestissement des résultats sur les territoires, entreprenariat collectif, gouvernance démocratique, </w:t>
      </w:r>
      <w:r w:rsidR="00377887" w:rsidRPr="008A1100">
        <w:rPr>
          <w:rFonts w:asciiTheme="minorHAnsi" w:hAnsiTheme="minorHAnsi" w:cstheme="minorHAnsi"/>
        </w:rPr>
        <w:t>réinvestissement des résultats, primauté de l’individu sur le capital,</w:t>
      </w:r>
      <w:r w:rsidRPr="008A1100">
        <w:rPr>
          <w:rFonts w:asciiTheme="minorHAnsi" w:hAnsiTheme="minorHAnsi" w:cstheme="minorHAnsi"/>
        </w:rPr>
        <w:t xml:space="preserve"> </w:t>
      </w:r>
      <w:r w:rsidR="00377887" w:rsidRPr="008A1100">
        <w:rPr>
          <w:rFonts w:asciiTheme="minorHAnsi" w:hAnsiTheme="minorHAnsi" w:cstheme="minorHAnsi"/>
        </w:rPr>
        <w:t>primauté du service rendu sur la marchandise) en font une actrice privilégiée</w:t>
      </w:r>
      <w:r w:rsidRPr="008A1100">
        <w:rPr>
          <w:rFonts w:asciiTheme="minorHAnsi" w:hAnsiTheme="minorHAnsi" w:cstheme="minorHAnsi"/>
        </w:rPr>
        <w:t xml:space="preserve"> </w:t>
      </w:r>
      <w:r w:rsidR="00377887" w:rsidRPr="008A1100">
        <w:rPr>
          <w:rFonts w:asciiTheme="minorHAnsi" w:hAnsiTheme="minorHAnsi" w:cstheme="minorHAnsi"/>
        </w:rPr>
        <w:t>du développement local, d’une économie au service des femmes et des</w:t>
      </w:r>
      <w:r w:rsidRPr="008A1100">
        <w:rPr>
          <w:rFonts w:asciiTheme="minorHAnsi" w:hAnsiTheme="minorHAnsi" w:cstheme="minorHAnsi"/>
        </w:rPr>
        <w:t xml:space="preserve"> </w:t>
      </w:r>
      <w:r w:rsidR="00377887" w:rsidRPr="008A1100">
        <w:rPr>
          <w:rFonts w:asciiTheme="minorHAnsi" w:hAnsiTheme="minorHAnsi" w:cstheme="minorHAnsi"/>
        </w:rPr>
        <w:t>hommes sur les territoires, une économie respectueuse de l’environnement et</w:t>
      </w:r>
      <w:r w:rsidRPr="008A1100">
        <w:rPr>
          <w:rFonts w:asciiTheme="minorHAnsi" w:hAnsiTheme="minorHAnsi" w:cstheme="minorHAnsi"/>
        </w:rPr>
        <w:t xml:space="preserve"> </w:t>
      </w:r>
      <w:r w:rsidR="00377887" w:rsidRPr="008A1100">
        <w:rPr>
          <w:rFonts w:asciiTheme="minorHAnsi" w:hAnsiTheme="minorHAnsi" w:cstheme="minorHAnsi"/>
        </w:rPr>
        <w:t xml:space="preserve">des valeurs de la République : Liberté, </w:t>
      </w:r>
      <w:proofErr w:type="spellStart"/>
      <w:r w:rsidR="00377887" w:rsidRPr="008A1100">
        <w:rPr>
          <w:rFonts w:asciiTheme="minorHAnsi" w:hAnsiTheme="minorHAnsi" w:cstheme="minorHAnsi"/>
        </w:rPr>
        <w:t>Egalité</w:t>
      </w:r>
      <w:proofErr w:type="spellEnd"/>
      <w:r w:rsidR="00377887" w:rsidRPr="008A1100">
        <w:rPr>
          <w:rFonts w:asciiTheme="minorHAnsi" w:hAnsiTheme="minorHAnsi" w:cstheme="minorHAnsi"/>
        </w:rPr>
        <w:t>, Solidarité.</w:t>
      </w:r>
      <w:r w:rsidRPr="008A1100">
        <w:rPr>
          <w:rFonts w:asciiTheme="minorHAnsi" w:hAnsiTheme="minorHAnsi" w:cstheme="minorHAnsi"/>
        </w:rPr>
        <w:t> </w:t>
      </w:r>
      <w:r>
        <w:rPr>
          <w:rStyle w:val="Appelnotedebasdep"/>
          <w:rFonts w:asciiTheme="minorHAnsi" w:hAnsiTheme="minorHAnsi" w:cstheme="minorHAnsi"/>
        </w:rPr>
        <w:footnoteReference w:id="2"/>
      </w:r>
      <w:r w:rsidRPr="008A1100">
        <w:rPr>
          <w:rFonts w:asciiTheme="minorHAnsi" w:hAnsiTheme="minorHAnsi" w:cstheme="minorHAnsi"/>
        </w:rPr>
        <w:t>»</w:t>
      </w:r>
    </w:p>
    <w:p w14:paraId="0CBB5CB6" w14:textId="6F91C5FF" w:rsidR="00D77B4E" w:rsidRPr="00D77B4E" w:rsidRDefault="00D77B4E" w:rsidP="00D77B4E">
      <w:pPr>
        <w:pStyle w:val="NormalWeb"/>
        <w:spacing w:before="0" w:beforeAutospacing="0" w:after="0" w:afterAutospacing="0"/>
        <w:jc w:val="both"/>
        <w:rPr>
          <w:rFonts w:asciiTheme="minorHAnsi" w:hAnsiTheme="minorHAnsi" w:cstheme="minorHAnsi"/>
          <w:sz w:val="22"/>
          <w:szCs w:val="22"/>
        </w:rPr>
      </w:pPr>
      <w:r w:rsidRPr="00D77B4E">
        <w:rPr>
          <w:rFonts w:asciiTheme="minorHAnsi" w:hAnsiTheme="minorHAnsi" w:cstheme="minorHAnsi"/>
          <w:sz w:val="22"/>
          <w:szCs w:val="22"/>
        </w:rPr>
        <w:t xml:space="preserve">Retrouvez l’intégralité des plaidoyers sur </w:t>
      </w:r>
      <w:hyperlink r:id="rId8" w:history="1">
        <w:r w:rsidRPr="00D77B4E">
          <w:rPr>
            <w:rStyle w:val="Lienhypertexte"/>
            <w:rFonts w:asciiTheme="minorHAnsi" w:hAnsiTheme="minorHAnsi" w:cstheme="minorHAnsi"/>
            <w:sz w:val="22"/>
            <w:szCs w:val="22"/>
          </w:rPr>
          <w:t>cress-gran</w:t>
        </w:r>
        <w:r w:rsidRPr="00D77B4E">
          <w:rPr>
            <w:rStyle w:val="Lienhypertexte"/>
            <w:rFonts w:asciiTheme="minorHAnsi" w:hAnsiTheme="minorHAnsi" w:cstheme="minorHAnsi"/>
            <w:sz w:val="22"/>
            <w:szCs w:val="22"/>
          </w:rPr>
          <w:t>d</w:t>
        </w:r>
        <w:r w:rsidRPr="00D77B4E">
          <w:rPr>
            <w:rStyle w:val="Lienhypertexte"/>
            <w:rFonts w:asciiTheme="minorHAnsi" w:hAnsiTheme="minorHAnsi" w:cstheme="minorHAnsi"/>
            <w:sz w:val="22"/>
            <w:szCs w:val="22"/>
          </w:rPr>
          <w:t>es</w:t>
        </w:r>
        <w:r w:rsidRPr="00D77B4E">
          <w:rPr>
            <w:rStyle w:val="Lienhypertexte"/>
            <w:rFonts w:asciiTheme="minorHAnsi" w:hAnsiTheme="minorHAnsi" w:cstheme="minorHAnsi"/>
            <w:sz w:val="22"/>
            <w:szCs w:val="22"/>
          </w:rPr>
          <w:t>t</w:t>
        </w:r>
        <w:r w:rsidRPr="00D77B4E">
          <w:rPr>
            <w:rStyle w:val="Lienhypertexte"/>
            <w:rFonts w:asciiTheme="minorHAnsi" w:hAnsiTheme="minorHAnsi" w:cstheme="minorHAnsi"/>
            <w:sz w:val="22"/>
            <w:szCs w:val="22"/>
          </w:rPr>
          <w:t xml:space="preserve">.org </w:t>
        </w:r>
      </w:hyperlink>
      <w:r w:rsidRPr="00D77B4E">
        <w:rPr>
          <w:rFonts w:asciiTheme="minorHAnsi" w:hAnsiTheme="minorHAnsi" w:cstheme="minorHAnsi"/>
          <w:sz w:val="22"/>
          <w:szCs w:val="22"/>
        </w:rPr>
        <w:t xml:space="preserve">  </w:t>
      </w:r>
    </w:p>
    <w:p w14:paraId="4665C152" w14:textId="55672507" w:rsidR="00D77B4E" w:rsidRPr="00D77B4E" w:rsidRDefault="00D77B4E" w:rsidP="00D77B4E">
      <w:pPr>
        <w:pStyle w:val="NormalWeb"/>
        <w:spacing w:before="0" w:beforeAutospacing="0" w:after="0" w:afterAutospacing="0"/>
        <w:jc w:val="both"/>
        <w:rPr>
          <w:rFonts w:asciiTheme="minorHAnsi" w:hAnsiTheme="minorHAnsi" w:cstheme="minorHAnsi"/>
          <w:sz w:val="22"/>
          <w:szCs w:val="22"/>
        </w:rPr>
      </w:pPr>
      <w:hyperlink r:id="rId9" w:history="1">
        <w:r w:rsidRPr="00D77B4E">
          <w:rPr>
            <w:rStyle w:val="Lienhypertexte"/>
            <w:rFonts w:asciiTheme="minorHAnsi" w:hAnsiTheme="minorHAnsi" w:cstheme="minorHAnsi"/>
            <w:sz w:val="22"/>
            <w:szCs w:val="22"/>
          </w:rPr>
          <w:t>Plaidoyer pour les élections régionales</w:t>
        </w:r>
      </w:hyperlink>
    </w:p>
    <w:p w14:paraId="4AEC87F1" w14:textId="6189FDAA" w:rsidR="00D77B4E" w:rsidRPr="00D77B4E" w:rsidRDefault="00D77B4E" w:rsidP="00D77B4E">
      <w:pPr>
        <w:pStyle w:val="NormalWeb"/>
        <w:spacing w:before="0" w:beforeAutospacing="0" w:after="0" w:afterAutospacing="0"/>
        <w:jc w:val="both"/>
        <w:rPr>
          <w:rFonts w:asciiTheme="minorHAnsi" w:hAnsiTheme="minorHAnsi" w:cstheme="minorHAnsi"/>
          <w:sz w:val="22"/>
          <w:szCs w:val="22"/>
        </w:rPr>
      </w:pPr>
      <w:hyperlink r:id="rId10" w:history="1">
        <w:r w:rsidRPr="00D77B4E">
          <w:rPr>
            <w:rStyle w:val="Lienhypertexte"/>
            <w:rFonts w:asciiTheme="minorHAnsi" w:hAnsiTheme="minorHAnsi" w:cstheme="minorHAnsi"/>
            <w:sz w:val="22"/>
            <w:szCs w:val="22"/>
          </w:rPr>
          <w:t>Plaidoyer pour les élections départementales</w:t>
        </w:r>
      </w:hyperlink>
    </w:p>
    <w:sectPr w:rsidR="00D77B4E" w:rsidRPr="00D77B4E" w:rsidSect="00DF06B4">
      <w:headerReference w:type="default" r:id="rId11"/>
      <w:footerReference w:type="default" r:id="rId12"/>
      <w:pgSz w:w="11906" w:h="16838"/>
      <w:pgMar w:top="568" w:right="1286" w:bottom="1134" w:left="1417" w:header="5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9C8B" w14:textId="77777777" w:rsidR="001471B4" w:rsidRDefault="001471B4" w:rsidP="002B2126">
      <w:pPr>
        <w:spacing w:after="0" w:line="240" w:lineRule="auto"/>
      </w:pPr>
      <w:r>
        <w:separator/>
      </w:r>
    </w:p>
  </w:endnote>
  <w:endnote w:type="continuationSeparator" w:id="0">
    <w:p w14:paraId="235F5A64" w14:textId="77777777" w:rsidR="001471B4" w:rsidRDefault="001471B4" w:rsidP="002B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6FBA" w14:textId="03635748" w:rsidR="001471B4" w:rsidRPr="00D77B4E" w:rsidRDefault="001471B4" w:rsidP="006417BF">
    <w:pPr>
      <w:pStyle w:val="Pieddepage"/>
      <w:rPr>
        <w:rFonts w:ascii="Cambria" w:hAnsi="Cambria"/>
        <w:color w:val="0070C0"/>
        <w:sz w:val="20"/>
        <w:szCs w:val="20"/>
      </w:rPr>
    </w:pPr>
    <w:r w:rsidRPr="00D77B4E">
      <w:rPr>
        <w:rFonts w:ascii="Cambria" w:hAnsi="Cambria"/>
        <w:color w:val="0070C0"/>
        <w:sz w:val="20"/>
        <w:szCs w:val="20"/>
      </w:rPr>
      <w:t>Contact</w:t>
    </w:r>
    <w:r w:rsidR="008A1100" w:rsidRPr="00D77B4E">
      <w:rPr>
        <w:rFonts w:ascii="Cambria" w:hAnsi="Cambria"/>
        <w:color w:val="0070C0"/>
        <w:sz w:val="20"/>
        <w:szCs w:val="20"/>
      </w:rPr>
      <w:t xml:space="preserve"> Presse </w:t>
    </w:r>
    <w:r w:rsidRPr="00D77B4E">
      <w:rPr>
        <w:rFonts w:ascii="Cambria" w:hAnsi="Cambria"/>
        <w:color w:val="0070C0"/>
        <w:sz w:val="20"/>
        <w:szCs w:val="20"/>
      </w:rPr>
      <w:tab/>
    </w:r>
    <w:r w:rsidRPr="00D77B4E">
      <w:rPr>
        <w:rFonts w:ascii="Cambria" w:hAnsi="Cambria"/>
        <w:color w:val="0070C0"/>
        <w:sz w:val="20"/>
        <w:szCs w:val="20"/>
      </w:rPr>
      <w:tab/>
    </w:r>
  </w:p>
  <w:p w14:paraId="7DC37F08" w14:textId="151821B4" w:rsidR="001471B4" w:rsidRPr="00D77B4E" w:rsidRDefault="001471B4" w:rsidP="006417BF">
    <w:pPr>
      <w:pStyle w:val="Pieddepage"/>
      <w:rPr>
        <w:rFonts w:ascii="Cambria" w:hAnsi="Cambria"/>
        <w:sz w:val="20"/>
        <w:szCs w:val="20"/>
      </w:rPr>
    </w:pPr>
    <w:r w:rsidRPr="00D77B4E">
      <w:rPr>
        <w:rFonts w:ascii="Cambria" w:hAnsi="Cambria"/>
        <w:sz w:val="20"/>
        <w:szCs w:val="20"/>
      </w:rPr>
      <w:t>Stéphanie CHENET– s.chenet@cress-grandest.org</w:t>
    </w:r>
  </w:p>
  <w:p w14:paraId="4FB85F63" w14:textId="3395329D" w:rsidR="001471B4" w:rsidRDefault="001471B4" w:rsidP="006417BF">
    <w:pPr>
      <w:pStyle w:val="Pieddepage"/>
      <w:rPr>
        <w:rFonts w:ascii="Cambria" w:hAnsi="Cambria"/>
      </w:rPr>
    </w:pPr>
  </w:p>
  <w:p w14:paraId="00D3A4E2" w14:textId="2C1EC5C0" w:rsidR="001471B4" w:rsidRPr="00F75FF9" w:rsidRDefault="001471B4" w:rsidP="001A38D1">
    <w:pPr>
      <w:pStyle w:val="Pieddepage"/>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5D12" w14:textId="77777777" w:rsidR="001471B4" w:rsidRDefault="001471B4" w:rsidP="002B2126">
      <w:pPr>
        <w:spacing w:after="0" w:line="240" w:lineRule="auto"/>
      </w:pPr>
      <w:r>
        <w:separator/>
      </w:r>
    </w:p>
  </w:footnote>
  <w:footnote w:type="continuationSeparator" w:id="0">
    <w:p w14:paraId="5D7AC497" w14:textId="77777777" w:rsidR="001471B4" w:rsidRDefault="001471B4" w:rsidP="002B2126">
      <w:pPr>
        <w:spacing w:after="0" w:line="240" w:lineRule="auto"/>
      </w:pPr>
      <w:r>
        <w:continuationSeparator/>
      </w:r>
    </w:p>
  </w:footnote>
  <w:footnote w:id="1">
    <w:p w14:paraId="2B7D1346" w14:textId="6E5C05B9" w:rsidR="003714C6" w:rsidRDefault="003714C6">
      <w:pPr>
        <w:pStyle w:val="Notedebasdepage"/>
      </w:pPr>
      <w:r>
        <w:rPr>
          <w:rStyle w:val="Appelnotedebasdep"/>
        </w:rPr>
        <w:footnoteRef/>
      </w:r>
      <w:r>
        <w:t xml:space="preserve"> Extrait des plaidoyer</w:t>
      </w:r>
      <w:r w:rsidR="008A1100">
        <w:t>s</w:t>
      </w:r>
      <w:r>
        <w:t xml:space="preserve"> pour les élections régionales et départementales 2021</w:t>
      </w:r>
    </w:p>
  </w:footnote>
  <w:footnote w:id="2">
    <w:p w14:paraId="6EC1481B" w14:textId="77FE7B47" w:rsidR="008A1100" w:rsidRDefault="008A1100">
      <w:pPr>
        <w:pStyle w:val="Notedebasdepage"/>
      </w:pPr>
      <w:r>
        <w:rPr>
          <w:rStyle w:val="Appelnotedebasdep"/>
        </w:rPr>
        <w:footnoteRef/>
      </w:r>
      <w:r>
        <w:t xml:space="preserve"> </w:t>
      </w:r>
      <w:r>
        <w:t>Extrait des plaidoyers pour les élections régionales et départementales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51CE" w14:textId="77777777" w:rsidR="001471B4" w:rsidRPr="00C53E08" w:rsidRDefault="001471B4" w:rsidP="006417BF">
    <w:pPr>
      <w:spacing w:after="0"/>
      <w:rPr>
        <w:rFonts w:ascii="Cambria" w:hAnsi="Cambria"/>
        <w:b/>
        <w:bCs/>
        <w:color w:val="0070C0"/>
        <w:sz w:val="52"/>
        <w:szCs w:val="52"/>
      </w:rPr>
    </w:pPr>
    <w:r w:rsidRPr="00C53E08">
      <w:rPr>
        <w:rFonts w:ascii="Cambria" w:hAnsi="Cambria"/>
        <w:b/>
        <w:bCs/>
        <w:color w:val="0070C0"/>
        <w:sz w:val="52"/>
        <w:szCs w:val="52"/>
      </w:rPr>
      <w:t xml:space="preserve">Communiqué </w:t>
    </w:r>
  </w:p>
  <w:p w14:paraId="2C78E536" w14:textId="32F52357" w:rsidR="001471B4" w:rsidRPr="00C53E08" w:rsidRDefault="00811D77" w:rsidP="006417BF">
    <w:pPr>
      <w:spacing w:after="0"/>
      <w:rPr>
        <w:rFonts w:ascii="Cambria" w:hAnsi="Cambria"/>
        <w:b/>
        <w:bCs/>
        <w:color w:val="0070C0"/>
        <w:sz w:val="52"/>
        <w:szCs w:val="52"/>
      </w:rPr>
    </w:pPr>
    <w:r w:rsidRPr="00C53E08">
      <w:rPr>
        <w:rFonts w:ascii="Cambria" w:hAnsi="Cambria"/>
        <w:b/>
        <w:bCs/>
        <w:color w:val="0070C0"/>
        <w:sz w:val="24"/>
        <w:szCs w:val="24"/>
      </w:rPr>
      <w:t>25 mai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03BC"/>
    <w:multiLevelType w:val="hybridMultilevel"/>
    <w:tmpl w:val="F2BC9B90"/>
    <w:lvl w:ilvl="0" w:tplc="A426D042">
      <w:start w:val="25"/>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EE83D59"/>
    <w:multiLevelType w:val="hybridMultilevel"/>
    <w:tmpl w:val="F376826C"/>
    <w:lvl w:ilvl="0" w:tplc="07F006A0">
      <w:start w:val="1"/>
      <w:numFmt w:val="bullet"/>
      <w:pStyle w:val="Paragraphedeliste"/>
      <w:lvlText w:val=""/>
      <w:lvlJc w:val="left"/>
      <w:pPr>
        <w:ind w:left="195" w:hanging="360"/>
      </w:pPr>
      <w:rPr>
        <w:rFonts w:ascii="Symbol" w:hAnsi="Symbol" w:hint="default"/>
        <w:color w:val="ED7D31"/>
      </w:rPr>
    </w:lvl>
    <w:lvl w:ilvl="1" w:tplc="040C0003" w:tentative="1">
      <w:start w:val="1"/>
      <w:numFmt w:val="bullet"/>
      <w:lvlText w:val="o"/>
      <w:lvlJc w:val="left"/>
      <w:pPr>
        <w:ind w:left="915" w:hanging="360"/>
      </w:pPr>
      <w:rPr>
        <w:rFonts w:ascii="Courier New" w:hAnsi="Courier New" w:hint="default"/>
      </w:rPr>
    </w:lvl>
    <w:lvl w:ilvl="2" w:tplc="040C0005" w:tentative="1">
      <w:start w:val="1"/>
      <w:numFmt w:val="bullet"/>
      <w:lvlText w:val=""/>
      <w:lvlJc w:val="left"/>
      <w:pPr>
        <w:ind w:left="1635" w:hanging="360"/>
      </w:pPr>
      <w:rPr>
        <w:rFonts w:ascii="Wingdings" w:hAnsi="Wingdings" w:hint="default"/>
      </w:rPr>
    </w:lvl>
    <w:lvl w:ilvl="3" w:tplc="040C0001" w:tentative="1">
      <w:start w:val="1"/>
      <w:numFmt w:val="bullet"/>
      <w:lvlText w:val=""/>
      <w:lvlJc w:val="left"/>
      <w:pPr>
        <w:ind w:left="2355" w:hanging="360"/>
      </w:pPr>
      <w:rPr>
        <w:rFonts w:ascii="Symbol" w:hAnsi="Symbol" w:hint="default"/>
      </w:rPr>
    </w:lvl>
    <w:lvl w:ilvl="4" w:tplc="040C0003" w:tentative="1">
      <w:start w:val="1"/>
      <w:numFmt w:val="bullet"/>
      <w:lvlText w:val="o"/>
      <w:lvlJc w:val="left"/>
      <w:pPr>
        <w:ind w:left="3075" w:hanging="360"/>
      </w:pPr>
      <w:rPr>
        <w:rFonts w:ascii="Courier New" w:hAnsi="Courier New" w:hint="default"/>
      </w:rPr>
    </w:lvl>
    <w:lvl w:ilvl="5" w:tplc="040C0005" w:tentative="1">
      <w:start w:val="1"/>
      <w:numFmt w:val="bullet"/>
      <w:lvlText w:val=""/>
      <w:lvlJc w:val="left"/>
      <w:pPr>
        <w:ind w:left="3795" w:hanging="360"/>
      </w:pPr>
      <w:rPr>
        <w:rFonts w:ascii="Wingdings" w:hAnsi="Wingdings" w:hint="default"/>
      </w:rPr>
    </w:lvl>
    <w:lvl w:ilvl="6" w:tplc="040C0001" w:tentative="1">
      <w:start w:val="1"/>
      <w:numFmt w:val="bullet"/>
      <w:lvlText w:val=""/>
      <w:lvlJc w:val="left"/>
      <w:pPr>
        <w:ind w:left="4515" w:hanging="360"/>
      </w:pPr>
      <w:rPr>
        <w:rFonts w:ascii="Symbol" w:hAnsi="Symbol" w:hint="default"/>
      </w:rPr>
    </w:lvl>
    <w:lvl w:ilvl="7" w:tplc="040C0003" w:tentative="1">
      <w:start w:val="1"/>
      <w:numFmt w:val="bullet"/>
      <w:lvlText w:val="o"/>
      <w:lvlJc w:val="left"/>
      <w:pPr>
        <w:ind w:left="5235" w:hanging="360"/>
      </w:pPr>
      <w:rPr>
        <w:rFonts w:ascii="Courier New" w:hAnsi="Courier New" w:hint="default"/>
      </w:rPr>
    </w:lvl>
    <w:lvl w:ilvl="8" w:tplc="040C0005" w:tentative="1">
      <w:start w:val="1"/>
      <w:numFmt w:val="bullet"/>
      <w:lvlText w:val=""/>
      <w:lvlJc w:val="left"/>
      <w:pPr>
        <w:ind w:left="5955" w:hanging="360"/>
      </w:pPr>
      <w:rPr>
        <w:rFonts w:ascii="Wingdings" w:hAnsi="Wingdings" w:hint="default"/>
      </w:rPr>
    </w:lvl>
  </w:abstractNum>
  <w:abstractNum w:abstractNumId="2" w15:restartNumberingAfterBreak="0">
    <w:nsid w:val="6CC227FD"/>
    <w:multiLevelType w:val="multilevel"/>
    <w:tmpl w:val="8510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26"/>
    <w:rsid w:val="000012E6"/>
    <w:rsid w:val="000525DE"/>
    <w:rsid w:val="000559B7"/>
    <w:rsid w:val="000D44D4"/>
    <w:rsid w:val="000E61E5"/>
    <w:rsid w:val="00121A01"/>
    <w:rsid w:val="001471B4"/>
    <w:rsid w:val="00170ECF"/>
    <w:rsid w:val="001A16F0"/>
    <w:rsid w:val="001A38D1"/>
    <w:rsid w:val="001C053D"/>
    <w:rsid w:val="001E1E03"/>
    <w:rsid w:val="00202B85"/>
    <w:rsid w:val="00207E59"/>
    <w:rsid w:val="002526E0"/>
    <w:rsid w:val="00253B11"/>
    <w:rsid w:val="002904D0"/>
    <w:rsid w:val="002B2126"/>
    <w:rsid w:val="002E367D"/>
    <w:rsid w:val="003463A2"/>
    <w:rsid w:val="00364776"/>
    <w:rsid w:val="003714C6"/>
    <w:rsid w:val="00377887"/>
    <w:rsid w:val="003943A6"/>
    <w:rsid w:val="003B1340"/>
    <w:rsid w:val="00416E51"/>
    <w:rsid w:val="004348CE"/>
    <w:rsid w:val="00447A10"/>
    <w:rsid w:val="00457013"/>
    <w:rsid w:val="00466B16"/>
    <w:rsid w:val="00466E42"/>
    <w:rsid w:val="00490F94"/>
    <w:rsid w:val="004C5B4A"/>
    <w:rsid w:val="004E2861"/>
    <w:rsid w:val="00527B67"/>
    <w:rsid w:val="00534E29"/>
    <w:rsid w:val="005833C5"/>
    <w:rsid w:val="005E6422"/>
    <w:rsid w:val="006122A0"/>
    <w:rsid w:val="006179FE"/>
    <w:rsid w:val="00623453"/>
    <w:rsid w:val="00634DFE"/>
    <w:rsid w:val="006417BF"/>
    <w:rsid w:val="0065057B"/>
    <w:rsid w:val="00704F4A"/>
    <w:rsid w:val="00747021"/>
    <w:rsid w:val="00811D77"/>
    <w:rsid w:val="00812CFA"/>
    <w:rsid w:val="00851D18"/>
    <w:rsid w:val="0086291A"/>
    <w:rsid w:val="0088466D"/>
    <w:rsid w:val="008A1100"/>
    <w:rsid w:val="008D285F"/>
    <w:rsid w:val="008F037F"/>
    <w:rsid w:val="00904E72"/>
    <w:rsid w:val="0090683C"/>
    <w:rsid w:val="009974F7"/>
    <w:rsid w:val="009A065C"/>
    <w:rsid w:val="009C180B"/>
    <w:rsid w:val="009C1E62"/>
    <w:rsid w:val="00A15342"/>
    <w:rsid w:val="00A6388A"/>
    <w:rsid w:val="00B0141B"/>
    <w:rsid w:val="00B12CD0"/>
    <w:rsid w:val="00B157AF"/>
    <w:rsid w:val="00B70DBC"/>
    <w:rsid w:val="00B92208"/>
    <w:rsid w:val="00BA3BB3"/>
    <w:rsid w:val="00BE3A3E"/>
    <w:rsid w:val="00C1785A"/>
    <w:rsid w:val="00C52332"/>
    <w:rsid w:val="00C53E08"/>
    <w:rsid w:val="00C95385"/>
    <w:rsid w:val="00CA05C6"/>
    <w:rsid w:val="00D77B4E"/>
    <w:rsid w:val="00D8342F"/>
    <w:rsid w:val="00D8355C"/>
    <w:rsid w:val="00D94DCC"/>
    <w:rsid w:val="00DB672B"/>
    <w:rsid w:val="00DF06B4"/>
    <w:rsid w:val="00E17AE1"/>
    <w:rsid w:val="00E30B67"/>
    <w:rsid w:val="00E61956"/>
    <w:rsid w:val="00EB28EA"/>
    <w:rsid w:val="00F65A38"/>
    <w:rsid w:val="00F75FF9"/>
    <w:rsid w:val="00F85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03B62"/>
  <w15:docId w15:val="{EF8B5C5F-F0A6-4E46-8A50-559FADA4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CF"/>
    <w:pPr>
      <w:spacing w:after="200" w:line="276" w:lineRule="auto"/>
    </w:pPr>
    <w:rPr>
      <w:lang w:eastAsia="en-US"/>
    </w:rPr>
  </w:style>
  <w:style w:type="paragraph" w:styleId="Titre1">
    <w:name w:val="heading 1"/>
    <w:basedOn w:val="Normal"/>
    <w:next w:val="Normal"/>
    <w:link w:val="Titre1Car"/>
    <w:uiPriority w:val="99"/>
    <w:qFormat/>
    <w:rsid w:val="002B2126"/>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126"/>
    <w:rPr>
      <w:rFonts w:ascii="Cambria" w:hAnsi="Cambria" w:cs="Times New Roman"/>
      <w:b/>
      <w:bCs/>
      <w:color w:val="365F91"/>
      <w:sz w:val="28"/>
      <w:szCs w:val="28"/>
    </w:rPr>
  </w:style>
  <w:style w:type="paragraph" w:styleId="Textedebulles">
    <w:name w:val="Balloon Text"/>
    <w:basedOn w:val="Normal"/>
    <w:link w:val="TextedebullesCar"/>
    <w:uiPriority w:val="99"/>
    <w:semiHidden/>
    <w:rsid w:val="002B2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B2126"/>
    <w:rPr>
      <w:rFonts w:ascii="Tahoma" w:hAnsi="Tahoma" w:cs="Tahoma"/>
      <w:sz w:val="16"/>
      <w:szCs w:val="16"/>
    </w:rPr>
  </w:style>
  <w:style w:type="paragraph" w:styleId="En-tte">
    <w:name w:val="header"/>
    <w:basedOn w:val="Normal"/>
    <w:link w:val="En-tteCar"/>
    <w:uiPriority w:val="99"/>
    <w:rsid w:val="002B2126"/>
    <w:pPr>
      <w:tabs>
        <w:tab w:val="center" w:pos="4536"/>
        <w:tab w:val="right" w:pos="9072"/>
      </w:tabs>
      <w:spacing w:after="0" w:line="240" w:lineRule="auto"/>
    </w:pPr>
  </w:style>
  <w:style w:type="character" w:customStyle="1" w:styleId="En-tteCar">
    <w:name w:val="En-tête Car"/>
    <w:basedOn w:val="Policepardfaut"/>
    <w:link w:val="En-tte"/>
    <w:uiPriority w:val="99"/>
    <w:locked/>
    <w:rsid w:val="002B2126"/>
    <w:rPr>
      <w:rFonts w:cs="Times New Roman"/>
    </w:rPr>
  </w:style>
  <w:style w:type="paragraph" w:styleId="Pieddepage">
    <w:name w:val="footer"/>
    <w:basedOn w:val="Normal"/>
    <w:link w:val="PieddepageCar"/>
    <w:uiPriority w:val="99"/>
    <w:rsid w:val="002B212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B2126"/>
    <w:rPr>
      <w:rFonts w:cs="Times New Roman"/>
    </w:rPr>
  </w:style>
  <w:style w:type="paragraph" w:styleId="Titre">
    <w:name w:val="Title"/>
    <w:basedOn w:val="Normal"/>
    <w:next w:val="Normal"/>
    <w:link w:val="TitreCar"/>
    <w:uiPriority w:val="99"/>
    <w:qFormat/>
    <w:rsid w:val="002B21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2B2126"/>
    <w:rPr>
      <w:rFonts w:ascii="Cambria" w:hAnsi="Cambria" w:cs="Times New Roman"/>
      <w:color w:val="17365D"/>
      <w:spacing w:val="5"/>
      <w:kern w:val="28"/>
      <w:sz w:val="52"/>
      <w:szCs w:val="52"/>
    </w:rPr>
  </w:style>
  <w:style w:type="character" w:styleId="Titredulivre">
    <w:name w:val="Book Title"/>
    <w:basedOn w:val="Policepardfaut"/>
    <w:uiPriority w:val="99"/>
    <w:qFormat/>
    <w:rsid w:val="002B2126"/>
    <w:rPr>
      <w:rFonts w:cs="Times New Roman"/>
      <w:b/>
      <w:bCs/>
      <w:smallCaps/>
      <w:spacing w:val="5"/>
    </w:rPr>
  </w:style>
  <w:style w:type="character" w:styleId="Lienhypertexte">
    <w:name w:val="Hyperlink"/>
    <w:basedOn w:val="Policepardfaut"/>
    <w:uiPriority w:val="99"/>
    <w:rsid w:val="00466B16"/>
    <w:rPr>
      <w:rFonts w:cs="Times New Roman"/>
      <w:color w:val="0000FF"/>
      <w:u w:val="single"/>
    </w:rPr>
  </w:style>
  <w:style w:type="paragraph" w:styleId="Explorateurdedocuments">
    <w:name w:val="Document Map"/>
    <w:basedOn w:val="Normal"/>
    <w:link w:val="ExplorateurdedocumentsCar"/>
    <w:uiPriority w:val="99"/>
    <w:semiHidden/>
    <w:rsid w:val="00C9538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Pr>
      <w:rFonts w:ascii="Times New Roman" w:hAnsi="Times New Roman" w:cs="Times New Roman"/>
      <w:sz w:val="2"/>
      <w:lang w:eastAsia="en-US"/>
    </w:rPr>
  </w:style>
  <w:style w:type="paragraph" w:styleId="Paragraphedeliste">
    <w:name w:val="List Paragraph"/>
    <w:aliases w:val="Puces"/>
    <w:basedOn w:val="Normal"/>
    <w:autoRedefine/>
    <w:uiPriority w:val="99"/>
    <w:qFormat/>
    <w:rsid w:val="009C180B"/>
    <w:pPr>
      <w:widowControl w:val="0"/>
      <w:numPr>
        <w:numId w:val="1"/>
      </w:numPr>
      <w:autoSpaceDE w:val="0"/>
      <w:autoSpaceDN w:val="0"/>
      <w:adjustRightInd w:val="0"/>
      <w:spacing w:before="100" w:beforeAutospacing="1" w:after="100" w:afterAutospacing="1" w:line="216" w:lineRule="auto"/>
      <w:ind w:right="-567"/>
      <w:contextualSpacing/>
      <w:jc w:val="both"/>
      <w:textAlignment w:val="center"/>
    </w:pPr>
    <w:rPr>
      <w:rFonts w:ascii="Myriad Pro Light" w:eastAsia="Times New Roman" w:hAnsi="Myriad Pro Light"/>
      <w:sz w:val="20"/>
      <w:szCs w:val="20"/>
      <w:lang w:eastAsia="fr-FR"/>
    </w:rPr>
  </w:style>
  <w:style w:type="character" w:customStyle="1" w:styleId="apple-converted-space">
    <w:name w:val="apple-converted-space"/>
    <w:basedOn w:val="Policepardfaut"/>
    <w:rsid w:val="004E2861"/>
  </w:style>
  <w:style w:type="paragraph" w:styleId="NormalWeb">
    <w:name w:val="Normal (Web)"/>
    <w:basedOn w:val="Normal"/>
    <w:uiPriority w:val="99"/>
    <w:unhideWhenUsed/>
    <w:rsid w:val="00811D7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locked/>
    <w:rsid w:val="00811D77"/>
    <w:rPr>
      <w:b/>
      <w:bCs/>
    </w:rPr>
  </w:style>
  <w:style w:type="paragraph" w:styleId="Notedebasdepage">
    <w:name w:val="footnote text"/>
    <w:basedOn w:val="Normal"/>
    <w:link w:val="NotedebasdepageCar"/>
    <w:uiPriority w:val="99"/>
    <w:semiHidden/>
    <w:unhideWhenUsed/>
    <w:rsid w:val="003714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14C6"/>
    <w:rPr>
      <w:sz w:val="20"/>
      <w:szCs w:val="20"/>
      <w:lang w:eastAsia="en-US"/>
    </w:rPr>
  </w:style>
  <w:style w:type="character" w:styleId="Appelnotedebasdep">
    <w:name w:val="footnote reference"/>
    <w:basedOn w:val="Policepardfaut"/>
    <w:uiPriority w:val="99"/>
    <w:semiHidden/>
    <w:unhideWhenUsed/>
    <w:rsid w:val="003714C6"/>
    <w:rPr>
      <w:vertAlign w:val="superscript"/>
    </w:rPr>
  </w:style>
  <w:style w:type="character" w:styleId="Mentionnonrsolue">
    <w:name w:val="Unresolved Mention"/>
    <w:basedOn w:val="Policepardfaut"/>
    <w:uiPriority w:val="99"/>
    <w:semiHidden/>
    <w:unhideWhenUsed/>
    <w:rsid w:val="00D77B4E"/>
    <w:rPr>
      <w:color w:val="605E5C"/>
      <w:shd w:val="clear" w:color="auto" w:fill="E1DFDD"/>
    </w:rPr>
  </w:style>
  <w:style w:type="character" w:styleId="Lienhypertextesuivivisit">
    <w:name w:val="FollowedHyperlink"/>
    <w:basedOn w:val="Policepardfaut"/>
    <w:uiPriority w:val="99"/>
    <w:semiHidden/>
    <w:unhideWhenUsed/>
    <w:rsid w:val="00D77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1296">
      <w:bodyDiv w:val="1"/>
      <w:marLeft w:val="0"/>
      <w:marRight w:val="0"/>
      <w:marTop w:val="0"/>
      <w:marBottom w:val="0"/>
      <w:divBdr>
        <w:top w:val="none" w:sz="0" w:space="0" w:color="auto"/>
        <w:left w:val="none" w:sz="0" w:space="0" w:color="auto"/>
        <w:bottom w:val="none" w:sz="0" w:space="0" w:color="auto"/>
        <w:right w:val="none" w:sz="0" w:space="0" w:color="auto"/>
      </w:divBdr>
    </w:div>
    <w:div w:id="227571333">
      <w:bodyDiv w:val="1"/>
      <w:marLeft w:val="0"/>
      <w:marRight w:val="0"/>
      <w:marTop w:val="0"/>
      <w:marBottom w:val="0"/>
      <w:divBdr>
        <w:top w:val="none" w:sz="0" w:space="0" w:color="auto"/>
        <w:left w:val="none" w:sz="0" w:space="0" w:color="auto"/>
        <w:bottom w:val="none" w:sz="0" w:space="0" w:color="auto"/>
        <w:right w:val="none" w:sz="0" w:space="0" w:color="auto"/>
      </w:divBdr>
    </w:div>
    <w:div w:id="335546499">
      <w:bodyDiv w:val="1"/>
      <w:marLeft w:val="0"/>
      <w:marRight w:val="0"/>
      <w:marTop w:val="0"/>
      <w:marBottom w:val="0"/>
      <w:divBdr>
        <w:top w:val="none" w:sz="0" w:space="0" w:color="auto"/>
        <w:left w:val="none" w:sz="0" w:space="0" w:color="auto"/>
        <w:bottom w:val="none" w:sz="0" w:space="0" w:color="auto"/>
        <w:right w:val="none" w:sz="0" w:space="0" w:color="auto"/>
      </w:divBdr>
      <w:divsChild>
        <w:div w:id="278996702">
          <w:marLeft w:val="0"/>
          <w:marRight w:val="0"/>
          <w:marTop w:val="0"/>
          <w:marBottom w:val="0"/>
          <w:divBdr>
            <w:top w:val="none" w:sz="0" w:space="0" w:color="auto"/>
            <w:left w:val="none" w:sz="0" w:space="0" w:color="auto"/>
            <w:bottom w:val="none" w:sz="0" w:space="0" w:color="auto"/>
            <w:right w:val="none" w:sz="0" w:space="0" w:color="auto"/>
          </w:divBdr>
          <w:divsChild>
            <w:div w:id="265429982">
              <w:marLeft w:val="0"/>
              <w:marRight w:val="0"/>
              <w:marTop w:val="0"/>
              <w:marBottom w:val="0"/>
              <w:divBdr>
                <w:top w:val="none" w:sz="0" w:space="0" w:color="auto"/>
                <w:left w:val="none" w:sz="0" w:space="0" w:color="auto"/>
                <w:bottom w:val="none" w:sz="0" w:space="0" w:color="auto"/>
                <w:right w:val="none" w:sz="0" w:space="0" w:color="auto"/>
              </w:divBdr>
              <w:divsChild>
                <w:div w:id="12261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2983">
      <w:bodyDiv w:val="1"/>
      <w:marLeft w:val="0"/>
      <w:marRight w:val="0"/>
      <w:marTop w:val="0"/>
      <w:marBottom w:val="0"/>
      <w:divBdr>
        <w:top w:val="none" w:sz="0" w:space="0" w:color="auto"/>
        <w:left w:val="none" w:sz="0" w:space="0" w:color="auto"/>
        <w:bottom w:val="none" w:sz="0" w:space="0" w:color="auto"/>
        <w:right w:val="none" w:sz="0" w:space="0" w:color="auto"/>
      </w:divBdr>
    </w:div>
    <w:div w:id="1224633807">
      <w:bodyDiv w:val="1"/>
      <w:marLeft w:val="0"/>
      <w:marRight w:val="0"/>
      <w:marTop w:val="0"/>
      <w:marBottom w:val="0"/>
      <w:divBdr>
        <w:top w:val="none" w:sz="0" w:space="0" w:color="auto"/>
        <w:left w:val="none" w:sz="0" w:space="0" w:color="auto"/>
        <w:bottom w:val="none" w:sz="0" w:space="0" w:color="auto"/>
        <w:right w:val="none" w:sz="0" w:space="0" w:color="auto"/>
      </w:divBdr>
    </w:div>
    <w:div w:id="19868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ss-grandest.org/fr/l-actualite-de-l-ess/la-cress-grand-est-s-engage-pour-une-mobilisation-des-candidat-e-s-en-faveur-de-l-ess_-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ress-grandest.org/UserFiles/File/juin2021/plaidoyer-departementales-2021.pdf" TargetMode="External"/><Relationship Id="rId4" Type="http://schemas.openxmlformats.org/officeDocument/2006/relationships/webSettings" Target="webSettings.xml"/><Relationship Id="rId9" Type="http://schemas.openxmlformats.org/officeDocument/2006/relationships/hyperlink" Target="https://www.cress-grandest.org/UserFiles/File/juin2021/plaidoyer-regionales-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2455</Characters>
  <Application>Microsoft Office Word</Application>
  <DocSecurity>0</DocSecurity>
  <Lines>40</Lines>
  <Paragraphs>15</Paragraphs>
  <ScaleCrop>false</ScaleCrop>
  <HeadingPairs>
    <vt:vector size="2" baseType="variant">
      <vt:variant>
        <vt:lpstr>Titre</vt:lpstr>
      </vt:variant>
      <vt:variant>
        <vt:i4>1</vt:i4>
      </vt:variant>
    </vt:vector>
  </HeadingPairs>
  <TitlesOfParts>
    <vt:vector size="1" baseType="lpstr">
      <vt:lpstr>La 10ème édition du Mois de l’Economie Sociale et Solidaire se tiendra en novembre 2017</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10ème édition du Mois de l’Economie Sociale et Solidaire se tiendra en novembre 2017</dc:title>
  <dc:subject/>
  <dc:creator>CRESS</dc:creator>
  <cp:keywords/>
  <dc:description/>
  <cp:lastModifiedBy>Stéphanie CHENET</cp:lastModifiedBy>
  <cp:revision>3</cp:revision>
  <cp:lastPrinted>2021-05-26T08:42:00Z</cp:lastPrinted>
  <dcterms:created xsi:type="dcterms:W3CDTF">2021-05-26T08:41:00Z</dcterms:created>
  <dcterms:modified xsi:type="dcterms:W3CDTF">2021-05-26T08:44:00Z</dcterms:modified>
</cp:coreProperties>
</file>